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BE2" w:rsidRPr="00EE4BE2" w:rsidRDefault="00EE4BE2" w:rsidP="0059546C">
      <w:pPr>
        <w:shd w:val="clear" w:color="auto" w:fill="FFFFFF"/>
        <w:spacing w:before="100" w:beforeAutospacing="1" w:after="100" w:afterAutospacing="1" w:line="360" w:lineRule="auto"/>
        <w:jc w:val="both"/>
        <w:rPr>
          <w:rFonts w:ascii="Times New Roman" w:eastAsia="Times New Roman" w:hAnsi="Times New Roman" w:cs="Times New Roman"/>
          <w:sz w:val="18"/>
          <w:szCs w:val="18"/>
          <w:lang w:val="en-US"/>
        </w:rPr>
      </w:pPr>
      <w:bookmarkStart w:id="0" w:name="_GoBack"/>
      <w:bookmarkEnd w:id="0"/>
      <w:r w:rsidRPr="00EE4BE2">
        <w:rPr>
          <w:rFonts w:ascii="Times New Roman" w:eastAsia="Times New Roman" w:hAnsi="Times New Roman" w:cs="Times New Roman"/>
          <w:sz w:val="28"/>
          <w:szCs w:val="28"/>
          <w:lang w:val="en-US"/>
        </w:rPr>
        <w:t xml:space="preserve">The KNI of the Czech Republic are adjusted to enable the monitoring of the progress in the implementation of the strategic framework of sustainable development of the Czech Republic, by which the strategic goals of EU are executed (Lisbon treaty 2000, since 2010 the strategy of Europa 2020). Europa 2020 and related national reform </w:t>
      </w:r>
      <w:proofErr w:type="spellStart"/>
      <w:r w:rsidRPr="00EE4BE2">
        <w:rPr>
          <w:rFonts w:ascii="Times New Roman" w:eastAsia="Times New Roman" w:hAnsi="Times New Roman" w:cs="Times New Roman"/>
          <w:sz w:val="28"/>
          <w:szCs w:val="28"/>
          <w:lang w:val="en-US"/>
        </w:rPr>
        <w:t>programme</w:t>
      </w:r>
      <w:proofErr w:type="spellEnd"/>
      <w:r w:rsidRPr="00EE4BE2">
        <w:rPr>
          <w:rFonts w:ascii="Times New Roman" w:eastAsia="Times New Roman" w:hAnsi="Times New Roman" w:cs="Times New Roman"/>
          <w:sz w:val="28"/>
          <w:szCs w:val="28"/>
          <w:lang w:val="en-US"/>
        </w:rPr>
        <w:t xml:space="preserve"> of the Czech Republic is a fundamental starting document for the new </w:t>
      </w:r>
      <w:proofErr w:type="spellStart"/>
      <w:r w:rsidRPr="00EE4BE2">
        <w:rPr>
          <w:rFonts w:ascii="Times New Roman" w:eastAsia="Times New Roman" w:hAnsi="Times New Roman" w:cs="Times New Roman"/>
          <w:sz w:val="28"/>
          <w:szCs w:val="28"/>
          <w:lang w:val="en-US"/>
        </w:rPr>
        <w:t>programme</w:t>
      </w:r>
      <w:proofErr w:type="spellEnd"/>
      <w:r w:rsidRPr="00EE4BE2">
        <w:rPr>
          <w:rFonts w:ascii="Times New Roman" w:eastAsia="Times New Roman" w:hAnsi="Times New Roman" w:cs="Times New Roman"/>
          <w:sz w:val="28"/>
          <w:szCs w:val="28"/>
          <w:lang w:val="en-US"/>
        </w:rPr>
        <w:t xml:space="preserve"> phase EU 2014-2020.</w:t>
      </w:r>
    </w:p>
    <w:p w:rsidR="00EE4BE2" w:rsidRPr="00EE4BE2" w:rsidRDefault="00EE4BE2" w:rsidP="00EE4BE2">
      <w:pPr>
        <w:shd w:val="clear" w:color="auto" w:fill="FFFFFF"/>
        <w:spacing w:before="100" w:beforeAutospacing="1" w:after="100" w:afterAutospacing="1" w:line="360" w:lineRule="auto"/>
        <w:jc w:val="both"/>
        <w:rPr>
          <w:rFonts w:ascii="Times New Roman" w:eastAsia="Times New Roman" w:hAnsi="Times New Roman" w:cs="Times New Roman"/>
          <w:sz w:val="18"/>
          <w:szCs w:val="18"/>
          <w:lang w:val="en-US"/>
        </w:rPr>
      </w:pPr>
      <w:r w:rsidRPr="00EE4BE2">
        <w:rPr>
          <w:rFonts w:ascii="Times New Roman" w:eastAsia="Times New Roman" w:hAnsi="Times New Roman" w:cs="Times New Roman"/>
          <w:sz w:val="28"/>
          <w:szCs w:val="28"/>
          <w:lang w:val="en-US"/>
        </w:rPr>
        <w:t xml:space="preserve">The current state of national KNI follows the strategic framework operated by National Strategic Reference Framework and by Operational </w:t>
      </w:r>
      <w:proofErr w:type="spellStart"/>
      <w:r w:rsidRPr="00EE4BE2">
        <w:rPr>
          <w:rFonts w:ascii="Times New Roman" w:eastAsia="Times New Roman" w:hAnsi="Times New Roman" w:cs="Times New Roman"/>
          <w:sz w:val="28"/>
          <w:szCs w:val="28"/>
          <w:lang w:val="en-US"/>
        </w:rPr>
        <w:t>Programmes</w:t>
      </w:r>
      <w:proofErr w:type="spellEnd"/>
      <w:r w:rsidRPr="00EE4BE2">
        <w:rPr>
          <w:rFonts w:ascii="Times New Roman" w:eastAsia="Times New Roman" w:hAnsi="Times New Roman" w:cs="Times New Roman"/>
          <w:sz w:val="28"/>
          <w:szCs w:val="28"/>
          <w:lang w:val="en-US"/>
        </w:rPr>
        <w:t xml:space="preserve"> of the Czech Republic which create the background for indicators to meet the specific and global goals. </w:t>
      </w:r>
    </w:p>
    <w:p w:rsidR="00EE4BE2" w:rsidRPr="00EE4BE2" w:rsidRDefault="00EE4BE2" w:rsidP="00EE4BE2">
      <w:pPr>
        <w:shd w:val="clear" w:color="auto" w:fill="FFFFFF"/>
        <w:spacing w:before="100" w:beforeAutospacing="1" w:after="100" w:afterAutospacing="1" w:line="360" w:lineRule="auto"/>
        <w:jc w:val="both"/>
        <w:rPr>
          <w:rFonts w:ascii="Times New Roman" w:eastAsia="Times New Roman" w:hAnsi="Times New Roman" w:cs="Times New Roman"/>
          <w:sz w:val="18"/>
          <w:szCs w:val="18"/>
          <w:lang w:val="en-US"/>
        </w:rPr>
      </w:pPr>
      <w:r w:rsidRPr="00EE4BE2">
        <w:rPr>
          <w:rFonts w:ascii="Times New Roman" w:eastAsia="Times New Roman" w:hAnsi="Times New Roman" w:cs="Times New Roman"/>
          <w:sz w:val="28"/>
          <w:szCs w:val="28"/>
          <w:lang w:val="en-US"/>
        </w:rPr>
        <w:t>The SAO uses KNI where applicable with regard to audit objectives, usually in audits of the means provided from the EU structural funds and systems audits. KNI and their evaluation are not the audit objective, but only a means for the evaluation of the economy, efficiency and effectiveness of the used public funds that is the main object of the SAO activity.</w:t>
      </w:r>
    </w:p>
    <w:p w:rsidR="00EE4BE2" w:rsidRPr="00EE4BE2" w:rsidRDefault="00EE4BE2" w:rsidP="00EE4BE2">
      <w:pPr>
        <w:shd w:val="clear" w:color="auto" w:fill="FFFFFF"/>
        <w:spacing w:before="100" w:beforeAutospacing="1" w:after="100" w:afterAutospacing="1" w:line="360" w:lineRule="auto"/>
        <w:jc w:val="both"/>
        <w:rPr>
          <w:rFonts w:ascii="Times New Roman" w:eastAsia="Times New Roman" w:hAnsi="Times New Roman" w:cs="Times New Roman"/>
          <w:sz w:val="18"/>
          <w:szCs w:val="18"/>
          <w:lang w:val="en-US"/>
        </w:rPr>
      </w:pPr>
      <w:r w:rsidRPr="00EE4BE2">
        <w:rPr>
          <w:rFonts w:ascii="Times New Roman" w:eastAsia="Times New Roman" w:hAnsi="Times New Roman" w:cs="Times New Roman"/>
          <w:sz w:val="28"/>
          <w:szCs w:val="28"/>
          <w:lang w:val="en-US"/>
        </w:rPr>
        <w:t xml:space="preserve">The SAO also examines KNI with focus on their reliability, objectivity and effectiveness to review the progress in the pertinent audited area. We found that the adjustment of local indicators, which serve as monitoring tool for national indicators, is continuously a room for improvement. I believe that the information included in this e-mail will help you in your work. </w:t>
      </w:r>
    </w:p>
    <w:p w:rsidR="00102B7F" w:rsidRPr="00EE4BE2" w:rsidRDefault="00102B7F">
      <w:pPr>
        <w:rPr>
          <w:lang w:val="en-US"/>
        </w:rPr>
      </w:pPr>
    </w:p>
    <w:sectPr w:rsidR="00102B7F" w:rsidRPr="00EE4B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EE4BE2"/>
    <w:rsid w:val="000A6235"/>
    <w:rsid w:val="00102B7F"/>
    <w:rsid w:val="0059546C"/>
    <w:rsid w:val="00EE4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EFB98F-319D-491B-BBCE-AD2C14FEF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1216</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RUCKÝ Jaroslav</cp:lastModifiedBy>
  <cp:revision>2</cp:revision>
  <dcterms:created xsi:type="dcterms:W3CDTF">2019-06-25T07:53:00Z</dcterms:created>
  <dcterms:modified xsi:type="dcterms:W3CDTF">2019-06-25T07:53:00Z</dcterms:modified>
</cp:coreProperties>
</file>